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40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41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42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42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5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77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77"/>
          <w:b w:val="0"/>
          <w:bCs w:val="0"/>
          <w:caps w:val="0"/>
        </w:rPr>
        <w:t xml:space="preserve"> </w:t>
      </w:r>
      <w:r>
        <w:rPr>
          <w:rStyle w:val="1177"/>
          <w:b w:val="0"/>
          <w:bCs w:val="0"/>
          <w:caps w:val="0"/>
        </w:rPr>
        <w:t xml:space="preserve">«</w:t>
      </w:r>
      <w:r>
        <w:rPr>
          <w:rStyle w:val="1177"/>
          <w:b w:val="0"/>
          <w:bCs w:val="0"/>
          <w:caps w:val="0"/>
        </w:rPr>
        <w:t xml:space="preserve">первой части заявки</w:t>
      </w:r>
      <w:r>
        <w:rPr>
          <w:rStyle w:val="1177"/>
          <w:b w:val="0"/>
          <w:bCs w:val="0"/>
          <w:caps w:val="0"/>
        </w:rPr>
        <w:t xml:space="preserve">»</w:t>
      </w:r>
      <w:r>
        <w:rPr>
          <w:rStyle w:val="1177"/>
          <w:b w:val="0"/>
          <w:bCs w:val="0"/>
          <w:caps w:val="0"/>
        </w:rPr>
        <w:t xml:space="preserve"> / </w:t>
      </w:r>
      <w:r>
        <w:rPr>
          <w:rStyle w:val="1177"/>
          <w:b w:val="0"/>
          <w:bCs w:val="0"/>
          <w:caps w:val="0"/>
        </w:rPr>
        <w:t xml:space="preserve">«</w:t>
      </w:r>
      <w:r>
        <w:rPr>
          <w:rStyle w:val="1177"/>
          <w:b w:val="0"/>
          <w:bCs w:val="0"/>
          <w:caps w:val="0"/>
        </w:rPr>
        <w:t xml:space="preserve">второй части заявки</w:t>
      </w:r>
      <w:r>
        <w:rPr>
          <w:rStyle w:val="1177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77"/>
          <w:b w:val="0"/>
          <w:bCs w:val="0"/>
          <w:caps w:val="0"/>
        </w:rPr>
        <w:t xml:space="preserve">а</w:t>
      </w:r>
      <w:r>
        <w:rPr>
          <w:rStyle w:val="1177"/>
          <w:b w:val="0"/>
          <w:bCs w:val="0"/>
          <w:caps w:val="0"/>
        </w:rPr>
        <w:t xml:space="preserve"> предложений</w:t>
      </w:r>
      <w:r>
        <w:rPr>
          <w:rStyle w:val="1177"/>
          <w:b w:val="0"/>
          <w:bCs w:val="0"/>
          <w:caps w:val="0"/>
        </w:rPr>
        <w:t xml:space="preserve">;</w:t>
      </w:r>
      <w:r>
        <w:rPr>
          <w:rStyle w:val="1177"/>
          <w:b w:val="0"/>
          <w:bCs w:val="0"/>
          <w:caps w:val="0"/>
        </w:rPr>
        <w:t xml:space="preserve"> «</w:t>
      </w:r>
      <w:r>
        <w:rPr>
          <w:rStyle w:val="1177"/>
          <w:b w:val="0"/>
          <w:bCs w:val="0"/>
          <w:caps w:val="0"/>
        </w:rPr>
        <w:t xml:space="preserve">предложение о цене договора</w:t>
      </w:r>
      <w:r>
        <w:rPr>
          <w:rStyle w:val="1177"/>
          <w:b w:val="0"/>
          <w:bCs w:val="0"/>
          <w:caps w:val="0"/>
        </w:rPr>
        <w:t xml:space="preserve">» – для</w:t>
      </w:r>
      <w:r>
        <w:rPr>
          <w:rStyle w:val="1177"/>
          <w:b w:val="0"/>
          <w:bCs w:val="0"/>
          <w:caps w:val="0"/>
        </w:rPr>
        <w:t xml:space="preserve"> </w:t>
      </w:r>
      <w:r>
        <w:rPr>
          <w:rStyle w:val="1177"/>
          <w:b w:val="0"/>
          <w:bCs w:val="0"/>
          <w:caps w:val="0"/>
        </w:rPr>
        <w:t xml:space="preserve">Конкурса, Запроса предложений</w:t>
      </w:r>
      <w:r>
        <w:rPr>
          <w:rStyle w:val="1177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77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46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77"/>
        </w:rPr>
        <w:t xml:space="preserve">[указать предмет договора</w:t>
      </w:r>
      <w:r>
        <w:rPr>
          <w:rStyle w:val="1177"/>
        </w:rPr>
        <w:t xml:space="preserve"> </w:t>
      </w:r>
      <w:r>
        <w:rPr>
          <w:rStyle w:val="1177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77"/>
        </w:rPr>
        <w:t xml:space="preserve">]</w:t>
      </w:r>
      <w:r>
        <w:t xml:space="preserve"> нижеперечисленные документы:</w:t>
      </w:r>
      <w:r/>
    </w:p>
    <w:tbl>
      <w:tblPr>
        <w:tblStyle w:val="1167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46"/>
              <w:jc w:val="center"/>
              <w:rPr>
                <w:rStyle w:val="1177"/>
                <w:b w:val="0"/>
                <w:bCs/>
                <w:sz w:val="22"/>
              </w:rPr>
            </w:pPr>
            <w:r>
              <w:rPr>
                <w:rStyle w:val="1177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77"/>
                <w:b w:val="0"/>
                <w:bCs/>
                <w:sz w:val="22"/>
              </w:rPr>
              <w:t xml:space="preserve">ый</w:t>
            </w:r>
            <w:r>
              <w:rPr>
                <w:rStyle w:val="1177"/>
                <w:b w:val="0"/>
                <w:bCs/>
                <w:sz w:val="22"/>
              </w:rPr>
              <w:t xml:space="preserve"> документ,</w:t>
            </w:r>
            <w:r>
              <w:rPr>
                <w:rStyle w:val="1177"/>
                <w:b w:val="0"/>
                <w:bCs/>
                <w:sz w:val="22"/>
              </w:rPr>
              <w:br/>
            </w:r>
            <w:r>
              <w:rPr>
                <w:rStyle w:val="1177"/>
                <w:b w:val="0"/>
                <w:bCs/>
                <w:sz w:val="22"/>
              </w:rPr>
              <w:t xml:space="preserve">входящ</w:t>
            </w:r>
            <w:r>
              <w:rPr>
                <w:rStyle w:val="1177"/>
                <w:b w:val="0"/>
                <w:bCs/>
                <w:sz w:val="22"/>
              </w:rPr>
              <w:t xml:space="preserve">ий</w:t>
            </w:r>
            <w:r>
              <w:rPr>
                <w:rStyle w:val="1177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77"/>
                <w:b w:val="0"/>
                <w:bCs/>
                <w:sz w:val="22"/>
              </w:rPr>
            </w:r>
            <w:r>
              <w:rPr>
                <w:rStyle w:val="1177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1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42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54"/>
        </w:rPr>
        <w:footnoteReference w:id="2"/>
      </w:r>
      <w:r>
        <w:t xml:space="preserve">.</w:t>
      </w:r>
      <w:r/>
    </w:p>
    <w:p>
      <w:pPr>
        <w:pStyle w:val="1142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42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</w:t>
      </w:r>
      <w:r>
        <w:t xml:space="preserve">pdf</w:t>
      </w:r>
      <w:r>
        <w:t xml:space="preserve">.</w:t>
      </w:r>
      <w:r/>
    </w:p>
    <w:p>
      <w:pPr>
        <w:pStyle w:val="1142"/>
      </w:pPr>
      <w:r>
        <w:t xml:space="preserve">Форма письма о подаче оферты: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rPr>
          <w:rStyle w:val="1177"/>
        </w:rPr>
      </w:pPr>
      <w:r>
        <w:rPr>
          <w:rStyle w:val="1177"/>
        </w:rPr>
        <w:t xml:space="preserve">[рекомендуется оформлять на официальном бланке</w:t>
      </w:r>
      <w:r>
        <w:rPr>
          <w:rStyle w:val="1177"/>
        </w:rPr>
        <w:t xml:space="preserve"> Участника</w:t>
      </w:r>
      <w:r>
        <w:rPr>
          <w:rStyle w:val="1177"/>
        </w:rPr>
        <w:t xml:space="preserve">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46"/>
        <w:keepNext/>
      </w:pPr>
      <w:r>
        <w:t xml:space="preserve">№ ____________________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присваивает </w:t>
      </w:r>
      <w:r>
        <w:rPr>
          <w:rStyle w:val="1177"/>
        </w:rPr>
        <w:t xml:space="preserve">П</w:t>
      </w:r>
      <w:r>
        <w:rPr>
          <w:rStyle w:val="1177"/>
        </w:rPr>
        <w:t xml:space="preserve">исьму </w:t>
      </w:r>
      <w:r>
        <w:rPr>
          <w:rStyle w:val="1177"/>
        </w:rPr>
        <w:t xml:space="preserve">о подаче оферты </w:t>
      </w:r>
      <w:r>
        <w:rPr>
          <w:rStyle w:val="1177"/>
        </w:rPr>
        <w:t xml:space="preserve">дату и номер в соответствии с</w:t>
      </w:r>
      <w:r>
        <w:rPr>
          <w:rStyle w:val="1177"/>
        </w:rPr>
        <w:t xml:space="preserve"> </w:t>
      </w:r>
      <w:r>
        <w:rPr>
          <w:rStyle w:val="1177"/>
        </w:rPr>
        <w:t xml:space="preserve">принятыми у него правилами документооборота]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46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77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77"/>
        </w:rPr>
        <w:t xml:space="preserve">[или]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77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54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keepNext/>
      </w:pPr>
      <w:r>
        <w:t xml:space="preserve">зарегистрированное по адресу: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keepNext/>
      </w:pPr>
      <w:r>
        <w:t xml:space="preserve">предлагает заключить Договор: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146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46"/>
        <w:tabs>
          <w:tab w:val="left" w:pos="567" w:leader="none"/>
        </w:tabs>
        <w:rPr>
          <w:rStyle w:val="1177"/>
        </w:rPr>
      </w:pPr>
      <w:r/>
      <w:bookmarkStart w:id="21" w:name="_Hlk132631101"/>
      <w:r>
        <w:rPr>
          <w:rStyle w:val="1177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77"/>
        </w:rPr>
        <w:t xml:space="preserve">.</w:t>
      </w:r>
      <w:r>
        <w:rPr>
          <w:rStyle w:val="1177"/>
        </w:rPr>
        <w:t xml:space="preserve">]</w:t>
      </w:r>
      <w:bookmarkEnd w:id="21"/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46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46"/>
        <w:tabs>
          <w:tab w:val="left" w:pos="567" w:leader="none"/>
        </w:tabs>
        <w:rPr>
          <w:highlight w:val="none"/>
        </w:rPr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146"/>
        <w:tabs>
          <w:tab w:val="left" w:pos="567" w:leader="none"/>
        </w:tabs>
      </w:pPr>
      <w:r>
        <w:rPr>
          <w:highlight w:val="none"/>
        </w:rPr>
      </w:r>
      <w:r>
        <w:t xml:space="preserve">Подтверждаем, что ____________________ </w:t>
      </w:r>
      <w:r>
        <w:rPr>
          <w:rStyle w:val="1177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77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77"/>
        </w:rPr>
        <w:t xml:space="preserve">[указать официальное наименование страны]</w:t>
      </w:r>
      <w:r>
        <w:t xml:space="preserve">).</w:t>
      </w:r>
      <w:r>
        <w:rPr>
          <w:highlight w:val="none"/>
        </w:rPr>
      </w:r>
      <w:r/>
    </w:p>
    <w:p>
      <w:pPr>
        <w:pStyle w:val="1146"/>
        <w:keepNext/>
        <w:tabs>
          <w:tab w:val="left" w:pos="567" w:leader="none"/>
        </w:tabs>
        <w:rPr>
          <w:rStyle w:val="1177"/>
        </w:rPr>
      </w:pPr>
      <w:r>
        <w:rPr>
          <w:rStyle w:val="1177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77"/>
        </w:rPr>
        <w:t xml:space="preserve"> </w:t>
      </w:r>
      <w:r>
        <w:rPr>
          <w:rStyle w:val="1177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54"/>
          <w:i/>
          <w:shd w:val="clear" w:color="auto" w:fill="d0cece" w:themeFill="background2" w:themeFillShade="E6"/>
        </w:rPr>
        <w:footnoteReference w:id="4"/>
      </w:r>
      <w:r>
        <w:rPr>
          <w:rStyle w:val="1177"/>
        </w:rPr>
        <w:t xml:space="preserve">:]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77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77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177"/>
        </w:rPr>
        <w:t xml:space="preserve">[указываются изменения параметров, произошедшие с момента подачи Заявки на</w:t>
      </w:r>
      <w:r>
        <w:rPr>
          <w:rStyle w:val="1177"/>
        </w:rPr>
        <w:t xml:space="preserve"> </w:t>
      </w:r>
      <w:r>
        <w:rPr>
          <w:rStyle w:val="1177"/>
        </w:rPr>
        <w:t xml:space="preserve">аккредитацию и </w:t>
      </w:r>
      <w:r>
        <w:rPr>
          <w:rStyle w:val="1177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46"/>
        <w:tabs>
          <w:tab w:val="left" w:pos="567" w:leader="none"/>
        </w:tabs>
        <w:rPr>
          <w:rStyle w:val="1177"/>
        </w:rPr>
      </w:pPr>
      <w:r>
        <w:rPr>
          <w:rStyle w:val="1177"/>
        </w:rPr>
        <w:t xml:space="preserve">[окончание текстового блока</w:t>
      </w:r>
      <w:r>
        <w:rPr>
          <w:rStyle w:val="1177"/>
        </w:rPr>
        <w:t xml:space="preserve"> с выбором</w:t>
      </w:r>
      <w:r>
        <w:rPr>
          <w:rStyle w:val="1177"/>
        </w:rPr>
        <w:t xml:space="preserve">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  <w:rPr>
          <w:rStyle w:val="1177"/>
        </w:rPr>
      </w:pPr>
      <w:r>
        <w:rPr>
          <w:rStyle w:val="1177"/>
        </w:rPr>
        <w:t xml:space="preserve">[Если Участник не обладает статусом «аккредитован» (направил ранее заявку на</w:t>
      </w:r>
      <w:r>
        <w:rPr>
          <w:rStyle w:val="1177"/>
        </w:rPr>
        <w:t xml:space="preserve"> </w:t>
      </w:r>
      <w:r>
        <w:rPr>
          <w:rStyle w:val="1177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54"/>
          <w:i/>
          <w:shd w:val="clear" w:color="auto" w:fill="d0cece" w:themeFill="background2" w:themeFillShade="E6"/>
        </w:rPr>
        <w:footnoteReference w:id="5"/>
      </w:r>
      <w:r>
        <w:rPr>
          <w:rStyle w:val="1177"/>
        </w:rPr>
        <w:t xml:space="preserve">:]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77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177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46"/>
        <w:tabs>
          <w:tab w:val="left" w:pos="567" w:leader="none"/>
        </w:tabs>
        <w:rPr>
          <w:rStyle w:val="1177"/>
        </w:rPr>
      </w:pPr>
      <w:r>
        <w:rPr>
          <w:rStyle w:val="1177"/>
        </w:rPr>
        <w:t xml:space="preserve">[окончание текстового блока</w:t>
      </w:r>
      <w:r>
        <w:rPr>
          <w:rStyle w:val="1177"/>
        </w:rPr>
        <w:t xml:space="preserve"> с выбором (далее указывается весь текст</w:t>
      </w:r>
      <w:r>
        <w:rPr>
          <w:rStyle w:val="1177"/>
        </w:rPr>
        <w:t xml:space="preserve">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tabs>
          <w:tab w:val="left" w:pos="567" w:leader="none"/>
        </w:tabs>
        <w:rPr>
          <w:highlight w:val="none"/>
        </w:rPr>
      </w:pPr>
      <w:r>
        <w:tab/>
      </w:r>
      <w:r>
        <w:t xml:space="preserve">Подтверждаем, что </w:t>
      </w:r>
      <w:r>
        <w:rPr>
          <w:rStyle w:val="1177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77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77"/>
        </w:rPr>
        <w:t xml:space="preserve">[либо]</w:t>
      </w:r>
      <w:r>
        <w:t xml:space="preserve"> решение (одобрение) со</w:t>
      </w:r>
      <w:r>
        <w:rPr>
          <w:lang w:val="en-US"/>
        </w:rPr>
        <w:t xml:space="preserve"> 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rPr>
          <w:lang w:val="en-US"/>
        </w:rPr>
        <w:t xml:space="preserve"> 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77"/>
        </w:rPr>
        <w:t xml:space="preserve">[наименование Участника]</w:t>
      </w:r>
      <w:r>
        <w:t xml:space="preserve"> в</w:t>
      </w:r>
      <w:r>
        <w:rPr>
          <w:lang w:val="en-US"/>
        </w:rPr>
        <w:t xml:space="preserve"> </w:t>
      </w:r>
      <w:r>
        <w:t xml:space="preserve">настоящей закупке.</w:t>
      </w:r>
      <w:r>
        <w:rPr>
          <w:highlight w:val="none"/>
        </w:rPr>
      </w:r>
    </w:p>
    <w:p>
      <w:pPr>
        <w:pStyle w:val="1146"/>
        <w:ind w:left="0" w:right="0" w:firstLine="567"/>
        <w:tabs>
          <w:tab w:val="left" w:pos="567" w:leader="none"/>
        </w:tabs>
      </w:pPr>
      <w:r>
        <w:t xml:space="preserve">Подтверждаем, что ____________________</w:t>
      </w:r>
      <w:r>
        <w:t xml:space="preserve"> </w:t>
      </w:r>
      <w:r>
        <w:rPr>
          <w:rStyle w:val="1177"/>
        </w:rPr>
        <w:t xml:space="preserve">[наименование Участника]</w:t>
      </w:r>
      <w:r>
        <w:t xml:space="preserve"> соответствует установленным Документацией о закупке специальным требованиям к Участникам (требованиям законодательства Российской Федерации к лицам, осуществляющим поставку товара, выполнение</w:t>
      </w:r>
      <w:r>
        <w:t xml:space="preserve"> работы, оказание услуги, являющихся предметом закупки); информация и документы, подтверждающие данное соответствие, содержатся в следующих открытых и общедоступных государственных реестрах, размещенных в информационно-телекоммуникационной сети «Интернет»:</w:t>
      </w:r>
      <w:r/>
    </w:p>
    <w:p>
      <w:pPr>
        <w:pStyle w:val="1146"/>
        <w:numPr>
          <w:ilvl w:val="0"/>
          <w:numId w:val="40"/>
        </w:numPr>
        <w:ind w:left="0" w:firstLine="284"/>
      </w:pPr>
      <w:r>
        <w:t xml:space="preserve">____________________ </w:t>
      </w:r>
      <w:r>
        <w:rPr>
          <w:rStyle w:val="1177"/>
        </w:rPr>
        <w:t xml:space="preserve">[перечисляются только те специальные требования к</w:t>
      </w:r>
      <w:r>
        <w:rPr>
          <w:rStyle w:val="1177"/>
          <w:lang w:val="en-US"/>
        </w:rPr>
        <w:t xml:space="preserve"> </w:t>
      </w:r>
      <w:r>
        <w:rPr>
          <w:rStyle w:val="1177"/>
        </w:rPr>
        <w:t xml:space="preserve">Участникам, по которым в</w:t>
      </w:r>
      <w:r>
        <w:rPr>
          <w:rStyle w:val="1177"/>
        </w:rPr>
        <w:t xml:space="preserve"> </w:t>
      </w:r>
      <w:r>
        <w:rPr>
          <w:rStyle w:val="1177"/>
        </w:rPr>
        <w:t xml:space="preserve">соответствии с подразделом 8.3 Приложения № 3 Документации о закупке не предусмотрено предоставление в составе заявки подтверждающих документов кроме настоящей</w:t>
      </w:r>
      <w:r>
        <w:rPr>
          <w:rStyle w:val="1177"/>
        </w:rPr>
        <w:t xml:space="preserve"> декларации, с указанием в отношении каждого такого специального требования адреса сайта или страницы сайта в</w:t>
      </w:r>
      <w:r>
        <w:rPr>
          <w:rStyle w:val="1177"/>
          <w:lang w:val="en-US"/>
        </w:rPr>
        <w:t xml:space="preserve"> </w:t>
      </w:r>
      <w:r>
        <w:rPr>
          <w:rStyle w:val="1177"/>
        </w:rPr>
        <w:t xml:space="preserve">информационно-телекоммуникационной сети «Интернет», на которых размещены соответствующие подтверждающие информация и документы]</w:t>
      </w:r>
      <w:r>
        <w:t xml:space="preserve">;</w:t>
      </w:r>
      <w:r/>
    </w:p>
    <w:p>
      <w:pPr>
        <w:pStyle w:val="1146"/>
        <w:numPr>
          <w:ilvl w:val="0"/>
          <w:numId w:val="40"/>
        </w:numPr>
        <w:ind w:left="0" w:firstLine="284"/>
      </w:pPr>
      <w:r>
        <w:t xml:space="preserve">____________________;</w:t>
      </w:r>
      <w:r/>
    </w:p>
    <w:p>
      <w:pPr>
        <w:pStyle w:val="1146"/>
        <w:numPr>
          <w:ilvl w:val="0"/>
          <w:numId w:val="40"/>
        </w:numPr>
        <w:ind w:left="0" w:firstLine="284"/>
      </w:pPr>
      <w:r>
        <w:t xml:space="preserve">____________________.</w:t>
      </w:r>
      <w:r/>
    </w:p>
    <w:p>
      <w:pPr>
        <w:pStyle w:val="1146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46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77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46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46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77"/>
        </w:rPr>
        <w:t xml:space="preserve">[наименование Участника]</w:t>
      </w:r>
      <w:r>
        <w:t xml:space="preserve">.</w:t>
      </w:r>
      <w:r/>
    </w:p>
    <w:p>
      <w:pPr>
        <w:pStyle w:val="1146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41"/>
        <w:pageBreakBefore/>
      </w:pPr>
      <w:r/>
      <w:bookmarkStart w:id="0" w:name="undefined"/>
      <w:r/>
      <w:bookmarkEnd w:id="0"/>
      <w:r>
        <w:t xml:space="preserve">Коммерческое предложение (форма 3)</w:t>
      </w:r>
      <w:r/>
    </w:p>
    <w:p>
      <w:pPr>
        <w:pStyle w:val="1142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54"/>
        </w:rPr>
        <w:footnoteReference w:id="6"/>
      </w:r>
      <w:r>
        <w:t xml:space="preserve">.</w:t>
      </w:r>
      <w:r/>
    </w:p>
    <w:p>
      <w:pPr>
        <w:pStyle w:val="1142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0" w:name="undefined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0"/>
      <w:r>
        <w:t xml:space="preserve">.</w:t>
      </w:r>
      <w:r/>
    </w:p>
    <w:p>
      <w:pPr>
        <w:pStyle w:val="1142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70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42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42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42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 </w:t>
        </w:r>
        <w:r>
          <w:rPr>
            <w:rStyle w:val="11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46"/>
      </w:pPr>
      <w:r/>
      <w:r/>
    </w:p>
    <w:p>
      <w:pPr>
        <w:pStyle w:val="11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41"/>
        <w:pageBreakBefore/>
      </w:pPr>
      <w:r/>
      <w:bookmarkStart w:id="34" w:name="Форма04_ТехнПредложение"/>
      <w:r/>
      <w:bookmarkStart w:id="35" w:name="_Ref125360736"/>
      <w:r/>
      <w:bookmarkStart w:id="36" w:name="_Ref125360745"/>
      <w:r/>
      <w:bookmarkStart w:id="37" w:name="_Toc127356926"/>
      <w:r/>
      <w:bookmarkEnd w:id="34"/>
      <w:r>
        <w:t xml:space="preserve">Техническое предложение (форма 4)</w:t>
      </w:r>
      <w:bookmarkEnd w:id="35"/>
      <w:r/>
      <w:bookmarkEnd w:id="36"/>
      <w:r/>
      <w:bookmarkEnd w:id="37"/>
      <w:r/>
      <w:r/>
    </w:p>
    <w:p>
      <w:pPr>
        <w:pStyle w:val="1142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54"/>
        </w:rPr>
        <w:footnoteReference w:id="7"/>
      </w:r>
      <w:r>
        <w:t xml:space="preserve">.</w:t>
      </w:r>
      <w:r/>
    </w:p>
    <w:p>
      <w:pPr>
        <w:pStyle w:val="1142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43"/>
      </w:pPr>
      <w:r>
        <w:t xml:space="preserve">Участник подает заявку от лица Коллективного участника;</w:t>
      </w:r>
      <w:r/>
    </w:p>
    <w:p>
      <w:pPr>
        <w:pStyle w:val="1143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42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43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70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43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43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42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70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Технического предложения: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2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46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146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[Внимание! В случае предоставления Участником вместе с согласием (декларацией</w:t>
      </w:r>
      <w:r>
        <w:rPr>
          <w:rStyle w:val="1177"/>
        </w:rPr>
        <w:t xml:space="preserve"> соответствия</w:t>
      </w:r>
      <w:r>
        <w:rPr>
          <w:rStyle w:val="1177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  <w:rPr>
          <w:rStyle w:val="1177"/>
        </w:rPr>
      </w:pPr>
      <w:r>
        <w:rPr>
          <w:rStyle w:val="1177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177"/>
        </w:rPr>
        <w:t xml:space="preserve"> </w:t>
      </w:r>
      <w:r>
        <w:rPr>
          <w:rStyle w:val="1177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177"/>
        </w:rPr>
      </w:r>
      <w:r>
        <w:rPr>
          <w:rStyle w:val="1177"/>
        </w:rPr>
      </w:r>
    </w:p>
    <w:p>
      <w:pPr>
        <w:pStyle w:val="1146"/>
      </w:pPr>
      <w:r>
        <w:t xml:space="preserve">____________________;</w:t>
      </w:r>
      <w:r/>
    </w:p>
    <w:p>
      <w:pPr>
        <w:pStyle w:val="1146"/>
      </w:pPr>
      <w:r>
        <w:t xml:space="preserve">____________________;</w:t>
      </w:r>
      <w:r/>
    </w:p>
    <w:p>
      <w:pPr>
        <w:pStyle w:val="1146"/>
      </w:pPr>
      <w:r>
        <w:t xml:space="preserve">____________________.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</w:t>
      </w:r>
      <w:r>
        <w:rPr>
          <w:rStyle w:val="1177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77"/>
        </w:rPr>
        <w:t xml:space="preserve">если Участник подает заявку от лица Коллективного участника</w:t>
      </w:r>
      <w:r>
        <w:rPr>
          <w:rStyle w:val="1177"/>
        </w:rPr>
        <w:t xml:space="preserve">, либо </w:t>
      </w:r>
      <w:r>
        <w:rPr>
          <w:rStyle w:val="1177"/>
        </w:rPr>
        <w:t xml:space="preserve">если условиями проводимой закупки (подраздел</w:t>
      </w:r>
      <w:r>
        <w:rPr>
          <w:rStyle w:val="1177"/>
        </w:rPr>
        <w:t xml:space="preserve"> </w:t>
      </w:r>
      <w:r>
        <w:rPr>
          <w:rStyle w:val="1177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77"/>
        </w:rPr>
        <w:t xml:space="preserve">; иначе блок с Планом удаляется из Технического предложения.</w:t>
      </w:r>
      <w:r>
        <w:rPr>
          <w:rStyle w:val="1177"/>
        </w:rPr>
        <w:t xml:space="preserve">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45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67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77"/>
                <w:sz w:val="22"/>
              </w:rPr>
              <w:t xml:space="preserve">[указать один из</w:t>
            </w:r>
            <w:r>
              <w:rPr>
                <w:rStyle w:val="1177"/>
                <w:sz w:val="22"/>
              </w:rPr>
              <w:t xml:space="preserve"> </w:t>
            </w:r>
            <w:r>
              <w:rPr>
                <w:rStyle w:val="1177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77"/>
                <w:sz w:val="22"/>
              </w:rPr>
              <w:t xml:space="preserve"> № __</w:t>
            </w:r>
            <w:r>
              <w:rPr>
                <w:rStyle w:val="1177"/>
                <w:sz w:val="22"/>
              </w:rPr>
              <w:t xml:space="preserve">»; «</w:t>
            </w:r>
            <w:r>
              <w:rPr>
                <w:rStyle w:val="1177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i w:val="0"/>
                <w:sz w:val="22"/>
                <w:shd w:val="clear" w:color="auto" w:fill="auto"/>
              </w:rPr>
            </w:r>
            <w:r>
              <w:rPr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0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141"/>
        <w:pageBreakBefore/>
      </w:pPr>
      <w:r/>
      <w:bookmarkStart w:id="38" w:name="Форма05_КалендарныйГрафик"/>
      <w:r/>
      <w:bookmarkStart w:id="39" w:name="_Ref125369008"/>
      <w:r/>
      <w:bookmarkStart w:id="40" w:name="_Toc127356927"/>
      <w:r/>
      <w:bookmarkEnd w:id="38"/>
      <w:r>
        <w:t xml:space="preserve">Календарный график (форма 5)</w:t>
      </w:r>
      <w:bookmarkEnd w:id="39"/>
      <w:r/>
      <w:bookmarkEnd w:id="40"/>
      <w:r/>
      <w:r/>
    </w:p>
    <w:p>
      <w:pPr>
        <w:pStyle w:val="1142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54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42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54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42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70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42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 </w:t>
        </w:r>
        <w:r>
          <w:rPr>
            <w:rStyle w:val="117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Календарного графика: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3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46"/>
      </w:pPr>
      <w:r>
        <w:rPr>
          <w:rFonts w:eastAsia="Calibri" w:cs="Times New Roman"/>
          <w:i/>
          <w:shd w:val="clear" w:color="auto" w:fill="d0cece"/>
        </w:rPr>
        <w:t xml:space="preserve">в рамках данной процедуры предоставление Календарного графика не требуется</w:t>
      </w:r>
      <w:r>
        <w:t xml:space="preserve">;</w:t>
      </w:r>
      <w:r/>
      <w:r/>
    </w:p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1"/>
        <w:pageBreakBefore/>
      </w:pPr>
      <w:r/>
      <w:bookmarkStart w:id="41" w:name="Форма06_Анкета"/>
      <w:r/>
      <w:bookmarkStart w:id="42" w:name="_Ref125368630"/>
      <w:r/>
      <w:bookmarkStart w:id="43" w:name="_Ref125369067"/>
      <w:r/>
      <w:bookmarkStart w:id="44" w:name="_Toc127356928"/>
      <w:r/>
      <w:bookmarkEnd w:id="41"/>
      <w:r>
        <w:t xml:space="preserve">Анкета Участника (форма 6)</w:t>
      </w:r>
      <w:bookmarkEnd w:id="42"/>
      <w:r/>
      <w:bookmarkEnd w:id="43"/>
      <w:r/>
      <w:bookmarkEnd w:id="44"/>
      <w:r/>
      <w:r/>
    </w:p>
    <w:p>
      <w:pPr>
        <w:pStyle w:val="1142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54"/>
        </w:rPr>
        <w:footnoteReference w:id="10"/>
      </w:r>
      <w:r>
        <w:t xml:space="preserve">.</w:t>
      </w:r>
      <w:r/>
    </w:p>
    <w:p>
      <w:pPr>
        <w:pStyle w:val="1142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 </w:t>
        </w:r>
        <w:r>
          <w:rPr>
            <w:rStyle w:val="117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Анкеты Участника: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4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46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67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46"/>
              <w:jc w:val="center"/>
              <w:rPr>
                <w:rStyle w:val="1177"/>
                <w:b w:val="0"/>
                <w:bCs/>
                <w:sz w:val="22"/>
              </w:rPr>
            </w:pPr>
            <w:r>
              <w:rPr>
                <w:rStyle w:val="1177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77"/>
                <w:b w:val="0"/>
                <w:bCs/>
                <w:sz w:val="22"/>
              </w:rPr>
              <w:t xml:space="preserve">;</w:t>
            </w:r>
            <w:r>
              <w:rPr>
                <w:rStyle w:val="1177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77"/>
                <w:b w:val="0"/>
                <w:bCs/>
                <w:sz w:val="22"/>
              </w:rPr>
              <w:t xml:space="preserve">]</w:t>
            </w:r>
            <w:r>
              <w:rPr>
                <w:rStyle w:val="1177"/>
                <w:b w:val="0"/>
                <w:bCs/>
                <w:sz w:val="22"/>
              </w:rPr>
            </w:r>
            <w:r>
              <w:rPr>
                <w:rStyle w:val="1177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5" w:name="_Ref125536972"/>
            <w:r/>
            <w:bookmarkEnd w:id="45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6" w:name="_Ref132638649"/>
            <w:r/>
            <w:bookmarkEnd w:id="46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54"/>
                <w:sz w:val="22"/>
              </w:rPr>
              <w:footnoteReference w:id="11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177"/>
                <w:sz w:val="22"/>
              </w:rPr>
              <w:t xml:space="preserve">вариантов (в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противном случае – поставить прочерк):]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[в составе заявки предоставляется </w:t>
            </w:r>
            <w:r>
              <w:rPr>
                <w:rStyle w:val="1177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177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177"/>
                <w:sz w:val="22"/>
              </w:rPr>
              <w:t xml:space="preserve"> </w:t>
            </w:r>
            <w:r>
              <w:rPr>
                <w:rStyle w:val="1177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177"/>
                <w:sz w:val="22"/>
              </w:rPr>
              <w:t xml:space="preserve">, при этом срок действия данного документа(</w:t>
            </w:r>
            <w:r>
              <w:rPr>
                <w:rStyle w:val="1177"/>
                <w:sz w:val="22"/>
              </w:rPr>
              <w:t xml:space="preserve">ов</w:t>
            </w:r>
            <w:r>
              <w:rPr>
                <w:rStyle w:val="1177"/>
                <w:sz w:val="22"/>
              </w:rPr>
              <w:t xml:space="preserve">) должен быть не менее одного года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jc w:val="left"/>
              <w:keepNext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[или]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обеих сторон</w:t>
            </w:r>
            <w:r>
              <w:rPr>
                <w:rStyle w:val="1177"/>
                <w:sz w:val="22"/>
              </w:rPr>
              <w:t xml:space="preserve"> действующего на момент подачи заявки</w:t>
            </w:r>
            <w:r>
              <w:rPr>
                <w:rStyle w:val="1177"/>
                <w:sz w:val="22"/>
              </w:rPr>
              <w:t xml:space="preserve"> договора (либо соглашения) с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изготовителем</w:t>
            </w:r>
            <w:r>
              <w:rPr>
                <w:rStyle w:val="1177"/>
                <w:sz w:val="22"/>
              </w:rPr>
              <w:t xml:space="preserve"> (производителем))</w:t>
            </w:r>
            <w:r>
              <w:rPr>
                <w:rStyle w:val="1177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177"/>
                <w:sz w:val="22"/>
              </w:rPr>
              <w:t xml:space="preserve"> (производителя)</w:t>
            </w:r>
            <w:r>
              <w:rPr>
                <w:rStyle w:val="1177"/>
                <w:sz w:val="22"/>
              </w:rPr>
              <w:t xml:space="preserve"> в части реализации </w:t>
            </w:r>
            <w:r>
              <w:rPr>
                <w:rStyle w:val="1177"/>
                <w:sz w:val="22"/>
              </w:rPr>
              <w:t xml:space="preserve">предлагаемого товара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jc w:val="left"/>
              <w:keepNext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[или]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[</w:t>
            </w:r>
            <w:r>
              <w:rPr>
                <w:rStyle w:val="1177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177"/>
                <w:sz w:val="22"/>
              </w:rPr>
              <w:t xml:space="preserve">Справки об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аффилированности Участника (форма 1</w:t>
            </w:r>
            <w:r>
              <w:rPr>
                <w:rStyle w:val="1177"/>
                <w:sz w:val="22"/>
              </w:rPr>
              <w:t xml:space="preserve">0</w:t>
            </w:r>
            <w:r>
              <w:rPr>
                <w:rStyle w:val="1177"/>
                <w:sz w:val="22"/>
              </w:rPr>
              <w:t xml:space="preserve">)</w:t>
            </w:r>
            <w:r>
              <w:rPr>
                <w:rStyle w:val="1177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jc w:val="left"/>
              <w:keepNext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[или]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[</w:t>
            </w:r>
            <w:r>
              <w:rPr>
                <w:rStyle w:val="1177"/>
                <w:sz w:val="22"/>
              </w:rPr>
              <w:t xml:space="preserve">подт</w:t>
            </w:r>
            <w:r>
              <w:rPr>
                <w:rStyle w:val="1177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1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77"/>
                <w:sz w:val="22"/>
              </w:rPr>
              <w:t xml:space="preserve"> </w:t>
            </w:r>
            <w:r>
              <w:rPr>
                <w:rStyle w:val="1177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77"/>
                <w:sz w:val="22"/>
              </w:rPr>
              <w:t xml:space="preserve"> </w:t>
            </w:r>
            <w:r>
              <w:rPr>
                <w:rStyle w:val="1177"/>
                <w:sz w:val="22"/>
              </w:rPr>
              <w:t xml:space="preserve">специальный банковский счет]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6"/>
      </w:pPr>
      <w:r/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41"/>
      </w:pPr>
      <w:r/>
      <w:bookmarkStart w:id="47" w:name="Форма07_СправкаОпыт"/>
      <w:r/>
      <w:bookmarkStart w:id="48" w:name="_Ref125369554"/>
      <w:r/>
      <w:bookmarkStart w:id="49" w:name="_Ref125553142"/>
      <w:r/>
      <w:bookmarkStart w:id="50" w:name="_Ref125714074"/>
      <w:r/>
      <w:bookmarkStart w:id="51" w:name="_Toc127356930"/>
      <w:r/>
      <w:bookmarkEnd w:id="47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8"/>
      <w:r/>
      <w:bookmarkEnd w:id="49"/>
      <w:r/>
      <w:bookmarkEnd w:id="50"/>
      <w:r/>
      <w:bookmarkEnd w:id="51"/>
      <w:r/>
      <w:r/>
    </w:p>
    <w:p>
      <w:pPr>
        <w:pStyle w:val="1142"/>
      </w:pPr>
      <w:r>
        <w:t xml:space="preserve">Справка об опыте Участника может быть предоставлена Участником в составе своей заявки</w:t>
      </w:r>
      <w:r>
        <w:rPr>
          <w:rStyle w:val="1154"/>
        </w:rPr>
        <w:footnoteReference w:id="12"/>
      </w:r>
      <w:r>
        <w:t xml:space="preserve">, если</w:t>
      </w:r>
      <w:r>
        <w:t xml:space="preserve">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в части опыта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42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42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42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42"/>
      </w:pPr>
      <w:r/>
      <w:bookmarkStart w:id="52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2"/>
      <w:r>
        <w:t xml:space="preserve">.</w:t>
      </w:r>
      <w:r/>
    </w:p>
    <w:p>
      <w:pPr>
        <w:pStyle w:val="1142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 </w:t>
        </w:r>
        <w:r>
          <w:rPr>
            <w:rStyle w:val="11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42"/>
      </w:pPr>
      <w:r>
        <w:t xml:space="preserve">Форма Справки об опыте Участника: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67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rStyle w:val="1177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177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77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мм.гггг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мм.гггг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rStyle w:val="1177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177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77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rStyle w:val="1177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177"/>
                <w:bCs/>
                <w:sz w:val="22"/>
              </w:rPr>
              <w:t xml:space="preserve">м</w:t>
            </w:r>
            <w:r>
              <w:rPr>
                <w:rStyle w:val="1177"/>
                <w:bCs/>
                <w:sz w:val="22"/>
              </w:rPr>
              <w:t xml:space="preserve"> № </w:t>
            </w:r>
            <w:r>
              <w:rPr>
                <w:rStyle w:val="1177"/>
                <w:bCs/>
                <w:sz w:val="22"/>
              </w:rPr>
              <w:t xml:space="preserve">3</w:t>
            </w:r>
            <w:r>
              <w:rPr>
                <w:rStyle w:val="1177"/>
                <w:bCs/>
                <w:sz w:val="22"/>
              </w:rPr>
              <w:t xml:space="preserve"> к Документации о</w:t>
            </w:r>
            <w:r>
              <w:rPr>
                <w:rStyle w:val="1177"/>
                <w:bCs/>
                <w:sz w:val="22"/>
              </w:rPr>
              <w:t xml:space="preserve"> </w:t>
            </w:r>
            <w:r>
              <w:rPr>
                <w:rStyle w:val="117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177"/>
                <w:bCs/>
                <w:sz w:val="22"/>
              </w:rPr>
              <w:t xml:space="preserve">и</w:t>
            </w:r>
            <w:r>
              <w:rPr>
                <w:rStyle w:val="1177"/>
                <w:bCs/>
                <w:sz w:val="22"/>
              </w:rPr>
              <w:t xml:space="preserve"> </w:t>
            </w:r>
            <w:r>
              <w:rPr>
                <w:rStyle w:val="1177"/>
                <w:bCs/>
                <w:sz w:val="22"/>
              </w:rPr>
              <w:t xml:space="preserve">(или)</w:t>
            </w:r>
            <w:r>
              <w:rPr>
                <w:rStyle w:val="1177"/>
                <w:bCs/>
                <w:sz w:val="22"/>
              </w:rPr>
              <w:t xml:space="preserve"> в</w:t>
            </w:r>
            <w:r>
              <w:rPr>
                <w:rStyle w:val="1177"/>
                <w:bCs/>
                <w:sz w:val="22"/>
              </w:rPr>
              <w:t xml:space="preserve"> </w:t>
            </w:r>
            <w:r>
              <w:rPr>
                <w:rStyle w:val="1177"/>
                <w:bCs/>
                <w:sz w:val="22"/>
              </w:rPr>
              <w:t xml:space="preserve">соответствии с</w:t>
            </w:r>
            <w:r>
              <w:rPr>
                <w:rStyle w:val="1177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177"/>
                <w:bCs/>
                <w:sz w:val="22"/>
              </w:rPr>
              <w:t xml:space="preserve">Поряд</w:t>
            </w:r>
            <w:r>
              <w:rPr>
                <w:rStyle w:val="1177"/>
                <w:bCs/>
                <w:sz w:val="22"/>
              </w:rPr>
              <w:t xml:space="preserve">ок</w:t>
            </w:r>
            <w:r>
              <w:rPr>
                <w:rStyle w:val="1177"/>
                <w:bCs/>
                <w:sz w:val="22"/>
              </w:rPr>
              <w:t xml:space="preserve"> и критери</w:t>
            </w:r>
            <w:r>
              <w:rPr>
                <w:rStyle w:val="1177"/>
                <w:bCs/>
                <w:sz w:val="22"/>
              </w:rPr>
              <w:t xml:space="preserve">и</w:t>
            </w:r>
            <w:r>
              <w:rPr>
                <w:rStyle w:val="1177"/>
                <w:bCs/>
                <w:sz w:val="22"/>
              </w:rPr>
              <w:t xml:space="preserve"> оценки и сопоставления </w:t>
            </w:r>
            <w:r>
              <w:rPr>
                <w:rStyle w:val="1177"/>
                <w:bCs/>
                <w:sz w:val="22"/>
              </w:rPr>
              <w:t xml:space="preserve">заявок</w:t>
            </w:r>
            <w:r>
              <w:rPr>
                <w:rStyle w:val="1177"/>
                <w:bCs/>
                <w:sz w:val="22"/>
              </w:rPr>
              <w:t xml:space="preserve">»</w:t>
            </w:r>
            <w:r>
              <w:rPr>
                <w:rStyle w:val="1177"/>
                <w:bCs/>
                <w:sz w:val="22"/>
              </w:rPr>
              <w:t xml:space="preserve"> (</w:t>
            </w:r>
            <w:r>
              <w:rPr>
                <w:rStyle w:val="1177"/>
                <w:bCs/>
                <w:sz w:val="22"/>
              </w:rPr>
              <w:t xml:space="preserve">в </w:t>
            </w:r>
            <w:r>
              <w:rPr>
                <w:rStyle w:val="1177"/>
                <w:bCs/>
                <w:sz w:val="22"/>
              </w:rPr>
              <w:t xml:space="preserve">соответств</w:t>
            </w:r>
            <w:r>
              <w:rPr>
                <w:rStyle w:val="1177"/>
                <w:bCs/>
                <w:sz w:val="22"/>
              </w:rPr>
              <w:t xml:space="preserve">ии с </w:t>
            </w:r>
            <w:r>
              <w:rPr>
                <w:rStyle w:val="1177"/>
                <w:bCs/>
                <w:sz w:val="22"/>
              </w:rPr>
              <w:t xml:space="preserve">критери</w:t>
            </w:r>
            <w:r>
              <w:rPr>
                <w:rStyle w:val="1177"/>
                <w:bCs/>
                <w:sz w:val="22"/>
              </w:rPr>
              <w:t xml:space="preserve">ем оценки</w:t>
            </w:r>
            <w:r>
              <w:rPr>
                <w:rStyle w:val="1177"/>
                <w:bCs/>
                <w:sz w:val="22"/>
              </w:rPr>
              <w:t xml:space="preserve">, если он установлен</w:t>
            </w:r>
            <w:r>
              <w:rPr>
                <w:rStyle w:val="1177"/>
                <w:bCs/>
                <w:sz w:val="22"/>
              </w:rPr>
              <w:t xml:space="preserve">)</w:t>
            </w:r>
            <w:r>
              <w:rPr>
                <w:rStyle w:val="1177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bCs/>
                <w:sz w:val="22"/>
              </w:rPr>
            </w:pPr>
            <w:r>
              <w:rPr>
                <w:rStyle w:val="1177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rStyle w:val="1177"/>
                <w:sz w:val="22"/>
              </w:rPr>
            </w:pPr>
            <w:r>
              <w:rPr>
                <w:rStyle w:val="1177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177"/>
                <w:sz w:val="22"/>
              </w:rPr>
            </w:r>
            <w:r>
              <w:rPr>
                <w:rStyle w:val="11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46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67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46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6"/>
      </w:pPr>
      <w:r/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</w:pPr>
      <w:r/>
      <w:r/>
    </w:p>
    <w:p>
      <w:pPr>
        <w:pStyle w:val="1146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41"/>
      </w:pPr>
      <w:r/>
      <w:bookmarkStart w:id="62" w:name="Форма10_СправкаАффилированность"/>
      <w:r/>
      <w:bookmarkStart w:id="63" w:name="_Ref125368105"/>
      <w:r/>
      <w:bookmarkStart w:id="64" w:name="_Ref125713923"/>
      <w:r/>
      <w:bookmarkStart w:id="65" w:name="_Toc127356933"/>
      <w:r/>
      <w:bookmarkEnd w:id="62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3"/>
      <w:r/>
      <w:bookmarkEnd w:id="64"/>
      <w:r/>
      <w:bookmarkEnd w:id="65"/>
      <w:r/>
      <w:r/>
    </w:p>
    <w:p>
      <w:pPr>
        <w:pStyle w:val="1142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54"/>
        </w:rPr>
        <w:footnoteReference w:id="13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42"/>
        <w:keepNext/>
        <w:spacing w:after="120"/>
      </w:pPr>
      <w:r/>
      <w:bookmarkStart w:id="66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6"/>
      <w:r/>
      <w:r/>
    </w:p>
    <w:tbl>
      <w:tblPr>
        <w:tblStyle w:val="1167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54"/>
                <w:b w:val="0"/>
                <w:bCs/>
                <w:sz w:val="22"/>
              </w:rPr>
              <w:footnoteReference w:id="14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42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42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42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170"/>
          </w:rPr>
          <w:t xml:space="preserve">Письму о</w:t>
        </w:r>
        <w:r>
          <w:rPr>
            <w:rStyle w:val="1170"/>
          </w:rPr>
          <w:t xml:space="preserve"> </w:t>
        </w:r>
        <w:r>
          <w:rPr>
            <w:rStyle w:val="1170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42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46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46"/>
        <w:rPr>
          <w:rStyle w:val="1177"/>
        </w:rPr>
      </w:pPr>
      <w:r>
        <w:rPr>
          <w:rStyle w:val="1177"/>
        </w:rPr>
        <w:t xml:space="preserve">[Участник приводит номер и дату </w:t>
      </w:r>
      <w:r>
        <w:rPr>
          <w:rStyle w:val="1177"/>
        </w:rPr>
        <w:t xml:space="preserve">П</w:t>
      </w:r>
      <w:r>
        <w:rPr>
          <w:rStyle w:val="1177"/>
        </w:rPr>
        <w:t xml:space="preserve">исьма о подаче оферты]</w:t>
      </w:r>
      <w:r>
        <w:rPr>
          <w:rStyle w:val="1177"/>
        </w:rPr>
      </w:r>
      <w:r>
        <w:rPr>
          <w:rStyle w:val="1177"/>
        </w:rPr>
      </w:r>
    </w:p>
    <w:p>
      <w:pPr>
        <w:pStyle w:val="1145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46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177"/>
        </w:rPr>
        <w:t xml:space="preserve">[наименование Участника</w:t>
      </w:r>
      <w:r>
        <w:rPr>
          <w:rStyle w:val="1177"/>
        </w:rPr>
        <w:t xml:space="preserve"> (члена Коллективного участника)</w:t>
      </w:r>
      <w:r>
        <w:rPr>
          <w:rStyle w:val="1177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keepNext/>
      </w:pPr>
      <w:r>
        <w:t xml:space="preserve">по признаку аффилированности:</w:t>
      </w:r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rHeight w:val="553"/>
        </w:trPr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</w:pPr>
      <w:r/>
      <w:r/>
    </w:p>
    <w:tbl>
      <w:tblPr>
        <w:tblStyle w:val="11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970" w:gutter="0"/>
          <w:cols w:num="1" w:sep="0" w:space="708" w:equalWidth="1"/>
          <w:docGrid w:linePitch="360"/>
        </w:sect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49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52"/>
        <w:ind w:left="567" w:hanging="567"/>
        <w:jc w:val="both"/>
        <w:rPr>
          <w:sz w:val="22"/>
        </w:rPr>
      </w:pPr>
      <w:r>
        <w:rPr>
          <w:rStyle w:val="1154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152"/>
        <w:ind w:left="567" w:hanging="567"/>
        <w:jc w:val="both"/>
        <w:rPr>
          <w:sz w:val="22"/>
        </w:rPr>
      </w:pPr>
      <w:r>
        <w:rPr>
          <w:rStyle w:val="1154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55"/>
      </w:pPr>
      <w:r>
        <w:rPr>
          <w:rStyle w:val="1154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1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2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3">
    <w:p>
      <w:pPr>
        <w:pStyle w:val="1155"/>
      </w:pPr>
      <w:r>
        <w:rPr>
          <w:rStyle w:val="1154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4">
    <w:p>
      <w:pPr>
        <w:pStyle w:val="1155"/>
      </w:pPr>
      <w:r>
        <w:rPr>
          <w:rStyle w:val="1154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40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41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42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43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44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  <w:num w:numId="38">
    <w:abstractNumId w:val="36"/>
  </w:num>
  <w:num w:numId="39">
    <w:abstractNumId w:val="37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73">
    <w:name w:val="Heading 1"/>
    <w:basedOn w:val="1136"/>
    <w:next w:val="1136"/>
    <w:link w:val="9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74">
    <w:name w:val="Heading 1 Char"/>
    <w:basedOn w:val="1137"/>
    <w:link w:val="973"/>
    <w:uiPriority w:val="9"/>
    <w:rPr>
      <w:rFonts w:ascii="Arial" w:hAnsi="Arial" w:eastAsia="Arial" w:cs="Arial"/>
      <w:sz w:val="40"/>
      <w:szCs w:val="40"/>
    </w:rPr>
  </w:style>
  <w:style w:type="paragraph" w:styleId="975">
    <w:name w:val="Heading 2"/>
    <w:basedOn w:val="1136"/>
    <w:next w:val="1136"/>
    <w:link w:val="9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76">
    <w:name w:val="Heading 2 Char"/>
    <w:basedOn w:val="1137"/>
    <w:link w:val="975"/>
    <w:uiPriority w:val="9"/>
    <w:rPr>
      <w:rFonts w:ascii="Arial" w:hAnsi="Arial" w:eastAsia="Arial" w:cs="Arial"/>
      <w:sz w:val="34"/>
    </w:rPr>
  </w:style>
  <w:style w:type="paragraph" w:styleId="977">
    <w:name w:val="Heading 3"/>
    <w:basedOn w:val="1136"/>
    <w:next w:val="1136"/>
    <w:link w:val="9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78">
    <w:name w:val="Heading 3 Char"/>
    <w:basedOn w:val="1137"/>
    <w:link w:val="977"/>
    <w:uiPriority w:val="9"/>
    <w:rPr>
      <w:rFonts w:ascii="Arial" w:hAnsi="Arial" w:eastAsia="Arial" w:cs="Arial"/>
      <w:sz w:val="30"/>
      <w:szCs w:val="30"/>
    </w:rPr>
  </w:style>
  <w:style w:type="paragraph" w:styleId="979">
    <w:name w:val="Heading 4"/>
    <w:basedOn w:val="1136"/>
    <w:next w:val="1136"/>
    <w:link w:val="9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80">
    <w:name w:val="Heading 4 Char"/>
    <w:basedOn w:val="1137"/>
    <w:link w:val="979"/>
    <w:uiPriority w:val="9"/>
    <w:rPr>
      <w:rFonts w:ascii="Arial" w:hAnsi="Arial" w:eastAsia="Arial" w:cs="Arial"/>
      <w:b/>
      <w:bCs/>
      <w:sz w:val="26"/>
      <w:szCs w:val="26"/>
    </w:rPr>
  </w:style>
  <w:style w:type="paragraph" w:styleId="981">
    <w:name w:val="Heading 5"/>
    <w:basedOn w:val="1136"/>
    <w:next w:val="1136"/>
    <w:link w:val="9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82">
    <w:name w:val="Heading 5 Char"/>
    <w:basedOn w:val="1137"/>
    <w:link w:val="981"/>
    <w:uiPriority w:val="9"/>
    <w:rPr>
      <w:rFonts w:ascii="Arial" w:hAnsi="Arial" w:eastAsia="Arial" w:cs="Arial"/>
      <w:b/>
      <w:bCs/>
      <w:sz w:val="24"/>
      <w:szCs w:val="24"/>
    </w:rPr>
  </w:style>
  <w:style w:type="paragraph" w:styleId="983">
    <w:name w:val="Heading 6"/>
    <w:basedOn w:val="1136"/>
    <w:next w:val="1136"/>
    <w:link w:val="9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84">
    <w:name w:val="Heading 6 Char"/>
    <w:basedOn w:val="1137"/>
    <w:link w:val="983"/>
    <w:uiPriority w:val="9"/>
    <w:rPr>
      <w:rFonts w:ascii="Arial" w:hAnsi="Arial" w:eastAsia="Arial" w:cs="Arial"/>
      <w:b/>
      <w:bCs/>
      <w:sz w:val="22"/>
      <w:szCs w:val="22"/>
    </w:rPr>
  </w:style>
  <w:style w:type="paragraph" w:styleId="985">
    <w:name w:val="Heading 7"/>
    <w:basedOn w:val="1136"/>
    <w:next w:val="1136"/>
    <w:link w:val="9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86">
    <w:name w:val="Heading 7 Char"/>
    <w:basedOn w:val="1137"/>
    <w:link w:val="9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87">
    <w:name w:val="Heading 8"/>
    <w:basedOn w:val="1136"/>
    <w:next w:val="1136"/>
    <w:link w:val="9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88">
    <w:name w:val="Heading 8 Char"/>
    <w:basedOn w:val="1137"/>
    <w:link w:val="987"/>
    <w:uiPriority w:val="9"/>
    <w:rPr>
      <w:rFonts w:ascii="Arial" w:hAnsi="Arial" w:eastAsia="Arial" w:cs="Arial"/>
      <w:i/>
      <w:iCs/>
      <w:sz w:val="22"/>
      <w:szCs w:val="22"/>
    </w:rPr>
  </w:style>
  <w:style w:type="paragraph" w:styleId="989">
    <w:name w:val="Heading 9"/>
    <w:basedOn w:val="1136"/>
    <w:next w:val="1136"/>
    <w:link w:val="9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90">
    <w:name w:val="Heading 9 Char"/>
    <w:basedOn w:val="1137"/>
    <w:link w:val="989"/>
    <w:uiPriority w:val="9"/>
    <w:rPr>
      <w:rFonts w:ascii="Arial" w:hAnsi="Arial" w:eastAsia="Arial" w:cs="Arial"/>
      <w:i/>
      <w:iCs/>
      <w:sz w:val="21"/>
      <w:szCs w:val="21"/>
    </w:rPr>
  </w:style>
  <w:style w:type="paragraph" w:styleId="991">
    <w:name w:val="List Paragraph"/>
    <w:basedOn w:val="1136"/>
    <w:uiPriority w:val="34"/>
    <w:qFormat/>
    <w:pPr>
      <w:contextualSpacing/>
      <w:ind w:left="720"/>
    </w:pPr>
  </w:style>
  <w:style w:type="paragraph" w:styleId="992">
    <w:name w:val="No Spacing"/>
    <w:uiPriority w:val="1"/>
    <w:qFormat/>
    <w:pPr>
      <w:spacing w:before="0" w:after="0" w:line="240" w:lineRule="auto"/>
    </w:pPr>
  </w:style>
  <w:style w:type="paragraph" w:styleId="993">
    <w:name w:val="Title"/>
    <w:basedOn w:val="1136"/>
    <w:next w:val="1136"/>
    <w:link w:val="9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94">
    <w:name w:val="Title Char"/>
    <w:basedOn w:val="1137"/>
    <w:link w:val="993"/>
    <w:uiPriority w:val="10"/>
    <w:rPr>
      <w:sz w:val="48"/>
      <w:szCs w:val="48"/>
    </w:rPr>
  </w:style>
  <w:style w:type="paragraph" w:styleId="995">
    <w:name w:val="Subtitle"/>
    <w:basedOn w:val="1136"/>
    <w:next w:val="1136"/>
    <w:link w:val="996"/>
    <w:uiPriority w:val="11"/>
    <w:qFormat/>
    <w:pPr>
      <w:spacing w:before="200" w:after="200"/>
    </w:pPr>
    <w:rPr>
      <w:sz w:val="24"/>
      <w:szCs w:val="24"/>
    </w:rPr>
  </w:style>
  <w:style w:type="character" w:styleId="996">
    <w:name w:val="Subtitle Char"/>
    <w:basedOn w:val="1137"/>
    <w:link w:val="995"/>
    <w:uiPriority w:val="11"/>
    <w:rPr>
      <w:sz w:val="24"/>
      <w:szCs w:val="24"/>
    </w:rPr>
  </w:style>
  <w:style w:type="paragraph" w:styleId="997">
    <w:name w:val="Quote"/>
    <w:basedOn w:val="1136"/>
    <w:next w:val="1136"/>
    <w:link w:val="998"/>
    <w:uiPriority w:val="29"/>
    <w:qFormat/>
    <w:pPr>
      <w:ind w:left="720" w:right="720"/>
    </w:pPr>
    <w:rPr>
      <w:i/>
    </w:rPr>
  </w:style>
  <w:style w:type="character" w:styleId="998">
    <w:name w:val="Quote Char"/>
    <w:link w:val="997"/>
    <w:uiPriority w:val="29"/>
    <w:rPr>
      <w:i/>
    </w:rPr>
  </w:style>
  <w:style w:type="paragraph" w:styleId="999">
    <w:name w:val="Intense Quote"/>
    <w:basedOn w:val="1136"/>
    <w:next w:val="1136"/>
    <w:link w:val="10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00">
    <w:name w:val="Intense Quote Char"/>
    <w:link w:val="999"/>
    <w:uiPriority w:val="30"/>
    <w:rPr>
      <w:i/>
    </w:rPr>
  </w:style>
  <w:style w:type="character" w:styleId="1001">
    <w:name w:val="Header Char"/>
    <w:basedOn w:val="1137"/>
    <w:link w:val="1147"/>
    <w:uiPriority w:val="99"/>
  </w:style>
  <w:style w:type="character" w:styleId="1002">
    <w:name w:val="Footer Char"/>
    <w:basedOn w:val="1137"/>
    <w:link w:val="1149"/>
    <w:uiPriority w:val="99"/>
  </w:style>
  <w:style w:type="paragraph" w:styleId="1003">
    <w:name w:val="Caption"/>
    <w:basedOn w:val="1136"/>
    <w:next w:val="1136"/>
    <w:link w:val="10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004">
    <w:name w:val="Caption Char"/>
    <w:basedOn w:val="1137"/>
    <w:link w:val="1003"/>
    <w:uiPriority w:val="35"/>
    <w:rPr>
      <w:b/>
      <w:bCs/>
      <w:color w:val="4f81bd" w:themeColor="accent1"/>
      <w:sz w:val="18"/>
      <w:szCs w:val="18"/>
    </w:rPr>
  </w:style>
  <w:style w:type="table" w:styleId="1005">
    <w:name w:val="Table Grid Light"/>
    <w:basedOn w:val="11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06">
    <w:name w:val="Plain Table 1"/>
    <w:basedOn w:val="11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7">
    <w:name w:val="Plain Table 2"/>
    <w:basedOn w:val="11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8">
    <w:name w:val="Plain Table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09">
    <w:name w:val="Plain Table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Plain Table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11">
    <w:name w:val="Grid Table 1 Light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Grid Table 1 Light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Grid Table 1 Light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Grid Table 1 Light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Grid Table 1 Light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>
    <w:name w:val="Grid Table 1 Light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Grid Table 1 Light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Grid Table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Grid Table 2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2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2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2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2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2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Grid Table 3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Grid Table 3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Grid Table 3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Grid Table 3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Grid Table 3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Grid Table 3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Grid Table 4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33">
    <w:name w:val="Grid Table 4 - Accent 1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34">
    <w:name w:val="Grid Table 4 - Accent 2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35">
    <w:name w:val="Grid Table 4 - Accent 3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36">
    <w:name w:val="Grid Table 4 - Accent 4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37">
    <w:name w:val="Grid Table 4 - Accent 5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38">
    <w:name w:val="Grid Table 4 - Accent 6"/>
    <w:basedOn w:val="11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39">
    <w:name w:val="Grid Table 5 Dark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40">
    <w:name w:val="Grid Table 5 Dark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41">
    <w:name w:val="Grid Table 5 Dark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42">
    <w:name w:val="Grid Table 5 Dark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43">
    <w:name w:val="Grid Table 5 Dark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44">
    <w:name w:val="Grid Table 5 Dark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45">
    <w:name w:val="Grid Table 5 Dark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46">
    <w:name w:val="Grid Table 6 Colorful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47">
    <w:name w:val="Grid Table 6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48">
    <w:name w:val="Grid Table 6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49">
    <w:name w:val="Grid Table 6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50">
    <w:name w:val="Grid Table 6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51">
    <w:name w:val="Grid Table 6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52">
    <w:name w:val="Grid Table 6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53">
    <w:name w:val="Grid Table 7 Colorful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Grid Table 7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Grid Table 7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Grid Table 7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Grid Table 7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Grid Table 7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Grid Table 7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>
    <w:name w:val="List Table 1 Light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1">
    <w:name w:val="List Table 1 Light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2">
    <w:name w:val="List Table 1 Light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3">
    <w:name w:val="List Table 1 Light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4">
    <w:name w:val="List Table 1 Light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5">
    <w:name w:val="List Table 1 Light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6">
    <w:name w:val="List Table 1 Light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7">
    <w:name w:val="List Table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68">
    <w:name w:val="List Table 2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69">
    <w:name w:val="List Table 2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70">
    <w:name w:val="List Table 2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71">
    <w:name w:val="List Table 2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72">
    <w:name w:val="List Table 2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73">
    <w:name w:val="List Table 2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74">
    <w:name w:val="List Table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5">
    <w:name w:val="List Table 3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6">
    <w:name w:val="List Table 3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7">
    <w:name w:val="List Table 3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8">
    <w:name w:val="List Table 3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9">
    <w:name w:val="List Table 3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0">
    <w:name w:val="List Table 3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1">
    <w:name w:val="List Table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2">
    <w:name w:val="List Table 4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3">
    <w:name w:val="List Table 4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4">
    <w:name w:val="List Table 4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5">
    <w:name w:val="List Table 4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6">
    <w:name w:val="List Table 4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7">
    <w:name w:val="List Table 4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8">
    <w:name w:val="List Table 5 Dark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9">
    <w:name w:val="List Table 5 Dark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0">
    <w:name w:val="List Table 5 Dark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1">
    <w:name w:val="List Table 5 Dark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2">
    <w:name w:val="List Table 5 Dark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3">
    <w:name w:val="List Table 5 Dark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4">
    <w:name w:val="List Table 5 Dark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95">
    <w:name w:val="List Table 6 Colorful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96">
    <w:name w:val="List Table 6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97">
    <w:name w:val="List Table 6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98">
    <w:name w:val="List Table 6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99">
    <w:name w:val="List Table 6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00">
    <w:name w:val="List Table 6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01">
    <w:name w:val="List Table 6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02">
    <w:name w:val="List Table 7 Colorful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03">
    <w:name w:val="List Table 7 Colorful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104">
    <w:name w:val="List Table 7 Colorful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105">
    <w:name w:val="List Table 7 Colorful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106">
    <w:name w:val="List Table 7 Colorful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107">
    <w:name w:val="List Table 7 Colorful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08">
    <w:name w:val="List Table 7 Colorful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09">
    <w:name w:val="Lined - Accent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10">
    <w:name w:val="Lined - Accent 1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11">
    <w:name w:val="Lined - Accent 2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12">
    <w:name w:val="Lined - Accent 3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13">
    <w:name w:val="Lined - Accent 4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14">
    <w:name w:val="Lined - Accent 5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15">
    <w:name w:val="Lined - Accent 6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16">
    <w:name w:val="Bordered &amp; Lined - Accent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17">
    <w:name w:val="Bordered &amp; Lined - Accent 1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18">
    <w:name w:val="Bordered &amp; Lined - Accent 2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19">
    <w:name w:val="Bordered &amp; Lined - Accent 3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20">
    <w:name w:val="Bordered &amp; Lined - Accent 4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21">
    <w:name w:val="Bordered &amp; Lined - Accent 5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22">
    <w:name w:val="Bordered &amp; Lined - Accent 6"/>
    <w:basedOn w:val="11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23">
    <w:name w:val="Bordered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24">
    <w:name w:val="Bordered - Accent 1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25">
    <w:name w:val="Bordered - Accent 2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26">
    <w:name w:val="Bordered - Accent 3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27">
    <w:name w:val="Bordered - Accent 4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28">
    <w:name w:val="Bordered - Accent 5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29">
    <w:name w:val="Bordered - Accent 6"/>
    <w:basedOn w:val="11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30">
    <w:name w:val="Footnote Text Char"/>
    <w:link w:val="1152"/>
    <w:uiPriority w:val="99"/>
    <w:rPr>
      <w:sz w:val="18"/>
    </w:rPr>
  </w:style>
  <w:style w:type="paragraph" w:styleId="1131">
    <w:name w:val="endnote text"/>
    <w:basedOn w:val="1136"/>
    <w:link w:val="1132"/>
    <w:uiPriority w:val="99"/>
    <w:semiHidden/>
    <w:unhideWhenUsed/>
    <w:pPr>
      <w:spacing w:after="0" w:line="240" w:lineRule="auto"/>
    </w:pPr>
    <w:rPr>
      <w:sz w:val="20"/>
    </w:rPr>
  </w:style>
  <w:style w:type="character" w:styleId="1132">
    <w:name w:val="Endnote Text Char"/>
    <w:link w:val="1131"/>
    <w:uiPriority w:val="99"/>
    <w:rPr>
      <w:sz w:val="20"/>
    </w:rPr>
  </w:style>
  <w:style w:type="character" w:styleId="1133">
    <w:name w:val="endnote reference"/>
    <w:basedOn w:val="1137"/>
    <w:uiPriority w:val="99"/>
    <w:semiHidden/>
    <w:unhideWhenUsed/>
    <w:rPr>
      <w:vertAlign w:val="superscript"/>
    </w:rPr>
  </w:style>
  <w:style w:type="paragraph" w:styleId="1134">
    <w:name w:val="TOC Heading"/>
    <w:uiPriority w:val="39"/>
    <w:unhideWhenUsed/>
  </w:style>
  <w:style w:type="paragraph" w:styleId="1135">
    <w:name w:val="table of figures"/>
    <w:basedOn w:val="1136"/>
    <w:next w:val="1136"/>
    <w:uiPriority w:val="99"/>
    <w:unhideWhenUsed/>
    <w:pPr>
      <w:spacing w:after="0" w:afterAutospacing="0"/>
    </w:pPr>
  </w:style>
  <w:style w:type="paragraph" w:styleId="1136" w:default="1">
    <w:name w:val="Normal"/>
    <w:qFormat/>
  </w:style>
  <w:style w:type="character" w:styleId="1137" w:default="1">
    <w:name w:val="Default Paragraph Font"/>
    <w:uiPriority w:val="1"/>
    <w:semiHidden/>
    <w:unhideWhenUsed/>
  </w:style>
  <w:style w:type="table" w:styleId="11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9" w:default="1">
    <w:name w:val="No List"/>
    <w:uiPriority w:val="99"/>
    <w:semiHidden/>
    <w:unhideWhenUsed/>
  </w:style>
  <w:style w:type="paragraph" w:styleId="1140" w:customStyle="1">
    <w:name w:val="[РГ] Раздел"/>
    <w:basedOn w:val="1136"/>
    <w:next w:val="1141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41" w:customStyle="1">
    <w:name w:val="[РГ] Подраздел"/>
    <w:basedOn w:val="1136"/>
    <w:next w:val="1142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42" w:customStyle="1">
    <w:name w:val="[РГ] Пункт"/>
    <w:basedOn w:val="1136"/>
    <w:qFormat/>
    <w:pPr>
      <w:numPr>
        <w:ilvl w:val="2"/>
        <w:numId w:val="1"/>
      </w:numPr>
      <w:jc w:val="both"/>
      <w:outlineLvl w:val="2"/>
    </w:pPr>
  </w:style>
  <w:style w:type="paragraph" w:styleId="1143" w:customStyle="1">
    <w:name w:val="[РГ] Подпункт"/>
    <w:basedOn w:val="1136"/>
    <w:qFormat/>
    <w:pPr>
      <w:numPr>
        <w:ilvl w:val="3"/>
        <w:numId w:val="1"/>
      </w:numPr>
      <w:jc w:val="both"/>
      <w:outlineLvl w:val="3"/>
    </w:pPr>
  </w:style>
  <w:style w:type="paragraph" w:styleId="1144" w:customStyle="1">
    <w:name w:val="[РГ] Перечисление"/>
    <w:basedOn w:val="1136"/>
    <w:qFormat/>
    <w:pPr>
      <w:numPr>
        <w:ilvl w:val="4"/>
        <w:numId w:val="1"/>
      </w:numPr>
      <w:jc w:val="both"/>
      <w:outlineLvl w:val="4"/>
    </w:pPr>
  </w:style>
  <w:style w:type="paragraph" w:styleId="1145" w:customStyle="1">
    <w:name w:val="[РГ] Заголовок"/>
    <w:basedOn w:val="1136"/>
    <w:next w:val="1146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46" w:customStyle="1">
    <w:name w:val="[РГ] Текст"/>
    <w:basedOn w:val="1136"/>
    <w:qFormat/>
    <w:pPr>
      <w:jc w:val="both"/>
    </w:pPr>
  </w:style>
  <w:style w:type="paragraph" w:styleId="1147">
    <w:name w:val="Header"/>
    <w:basedOn w:val="1136"/>
    <w:link w:val="1148"/>
    <w:uiPriority w:val="99"/>
    <w:unhideWhenUsed/>
    <w:pPr>
      <w:jc w:val="center"/>
      <w:spacing w:before="0" w:after="120"/>
    </w:pPr>
  </w:style>
  <w:style w:type="character" w:styleId="1148" w:customStyle="1">
    <w:name w:val="Верхний колонтитул Знак"/>
    <w:basedOn w:val="1137"/>
    <w:link w:val="1147"/>
    <w:uiPriority w:val="99"/>
  </w:style>
  <w:style w:type="paragraph" w:styleId="1149">
    <w:name w:val="Footer"/>
    <w:basedOn w:val="1136"/>
    <w:link w:val="1150"/>
    <w:uiPriority w:val="99"/>
    <w:unhideWhenUsed/>
    <w:pPr>
      <w:jc w:val="right"/>
    </w:pPr>
  </w:style>
  <w:style w:type="character" w:styleId="1150" w:customStyle="1">
    <w:name w:val="Нижний колонтитул Знак"/>
    <w:basedOn w:val="1137"/>
    <w:link w:val="1149"/>
    <w:uiPriority w:val="99"/>
  </w:style>
  <w:style w:type="character" w:styleId="1151" w:customStyle="1">
    <w:name w:val="[РГ] Инструкция для организатора"/>
    <w:basedOn w:val="1137"/>
    <w:uiPriority w:val="1"/>
    <w:qFormat/>
    <w:rPr>
      <w:i/>
      <w:iCs/>
      <w:shd w:val="clear" w:color="auto" w:fill="ffff99"/>
      <w:lang w:val="ru-RU"/>
    </w:rPr>
  </w:style>
  <w:style w:type="paragraph" w:styleId="1152">
    <w:name w:val="footnote text"/>
    <w:basedOn w:val="1136"/>
    <w:link w:val="1153"/>
    <w:uiPriority w:val="99"/>
    <w:semiHidden/>
    <w:unhideWhenUsed/>
    <w:pPr>
      <w:spacing w:before="0"/>
    </w:pPr>
    <w:rPr>
      <w:sz w:val="20"/>
      <w:szCs w:val="20"/>
    </w:rPr>
  </w:style>
  <w:style w:type="character" w:styleId="1153" w:customStyle="1">
    <w:name w:val="Текст сноски Знак"/>
    <w:basedOn w:val="1137"/>
    <w:link w:val="1152"/>
    <w:uiPriority w:val="99"/>
    <w:semiHidden/>
    <w:rPr>
      <w:sz w:val="20"/>
      <w:szCs w:val="20"/>
    </w:rPr>
  </w:style>
  <w:style w:type="character" w:styleId="1154">
    <w:name w:val="footnote reference"/>
    <w:basedOn w:val="1137"/>
    <w:uiPriority w:val="99"/>
    <w:semiHidden/>
    <w:unhideWhenUsed/>
    <w:rPr>
      <w:vertAlign w:val="superscript"/>
    </w:rPr>
  </w:style>
  <w:style w:type="paragraph" w:styleId="1155" w:customStyle="1">
    <w:name w:val="[РГ] Сноска"/>
    <w:basedOn w:val="1152"/>
    <w:qFormat/>
    <w:pPr>
      <w:ind w:left="567" w:hanging="567"/>
      <w:jc w:val="both"/>
      <w:spacing w:before="80"/>
    </w:pPr>
    <w:rPr>
      <w:sz w:val="22"/>
    </w:rPr>
  </w:style>
  <w:style w:type="character" w:styleId="1156">
    <w:name w:val="Hyperlink"/>
    <w:basedOn w:val="1137"/>
    <w:uiPriority w:val="99"/>
    <w:unhideWhenUsed/>
    <w:rPr>
      <w:color w:val="0563c1" w:themeColor="hyperlink"/>
      <w:u w:val="single"/>
    </w:rPr>
  </w:style>
  <w:style w:type="character" w:styleId="1157">
    <w:name w:val="Unresolved Mention"/>
    <w:basedOn w:val="1137"/>
    <w:uiPriority w:val="99"/>
    <w:semiHidden/>
    <w:unhideWhenUsed/>
    <w:rPr>
      <w:color w:val="605e5c"/>
      <w:shd w:val="clear" w:color="auto" w:fill="e1dfdd"/>
    </w:rPr>
  </w:style>
  <w:style w:type="paragraph" w:styleId="1158">
    <w:name w:val="toc 2"/>
    <w:basedOn w:val="1136"/>
    <w:next w:val="1136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59">
    <w:name w:val="toc 1"/>
    <w:basedOn w:val="1136"/>
    <w:next w:val="1136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60">
    <w:name w:val="toc 3"/>
    <w:basedOn w:val="1136"/>
    <w:next w:val="1136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1">
    <w:name w:val="toc 4"/>
    <w:basedOn w:val="1136"/>
    <w:next w:val="1136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2">
    <w:name w:val="toc 5"/>
    <w:basedOn w:val="1136"/>
    <w:next w:val="1136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3">
    <w:name w:val="toc 6"/>
    <w:basedOn w:val="1136"/>
    <w:next w:val="1136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4">
    <w:name w:val="toc 7"/>
    <w:basedOn w:val="1136"/>
    <w:next w:val="1136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5">
    <w:name w:val="toc 8"/>
    <w:basedOn w:val="1136"/>
    <w:next w:val="1136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66">
    <w:name w:val="toc 9"/>
    <w:basedOn w:val="1136"/>
    <w:next w:val="1136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67" w:customStyle="1">
    <w:name w:val="[РГ] Таблица"/>
    <w:basedOn w:val="1138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68">
    <w:name w:val="Table Grid"/>
    <w:basedOn w:val="1138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69">
    <w:name w:val="Placeholder Text"/>
    <w:basedOn w:val="1137"/>
    <w:uiPriority w:val="99"/>
    <w:semiHidden/>
    <w:rPr>
      <w:color w:val="808080"/>
    </w:rPr>
  </w:style>
  <w:style w:type="character" w:styleId="1170" w:customStyle="1">
    <w:name w:val="[РГ] Отсылка"/>
    <w:basedOn w:val="1137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71">
    <w:name w:val="annotation reference"/>
    <w:basedOn w:val="1137"/>
    <w:uiPriority w:val="99"/>
    <w:semiHidden/>
    <w:unhideWhenUsed/>
    <w:rPr>
      <w:sz w:val="16"/>
      <w:szCs w:val="16"/>
    </w:rPr>
  </w:style>
  <w:style w:type="paragraph" w:styleId="1172">
    <w:name w:val="annotation text"/>
    <w:basedOn w:val="1136"/>
    <w:link w:val="1173"/>
    <w:uiPriority w:val="99"/>
    <w:semiHidden/>
    <w:unhideWhenUsed/>
    <w:rPr>
      <w:sz w:val="20"/>
      <w:szCs w:val="20"/>
    </w:rPr>
  </w:style>
  <w:style w:type="character" w:styleId="1173" w:customStyle="1">
    <w:name w:val="Текст примечания Знак"/>
    <w:basedOn w:val="1137"/>
    <w:link w:val="1172"/>
    <w:uiPriority w:val="99"/>
    <w:semiHidden/>
    <w:rPr>
      <w:sz w:val="20"/>
      <w:szCs w:val="20"/>
    </w:rPr>
  </w:style>
  <w:style w:type="paragraph" w:styleId="1174">
    <w:name w:val="annotation subject"/>
    <w:basedOn w:val="1172"/>
    <w:next w:val="1172"/>
    <w:link w:val="1175"/>
    <w:uiPriority w:val="99"/>
    <w:semiHidden/>
    <w:unhideWhenUsed/>
    <w:rPr>
      <w:b/>
      <w:bCs/>
    </w:rPr>
  </w:style>
  <w:style w:type="character" w:styleId="1175" w:customStyle="1">
    <w:name w:val="Тема примечания Знак"/>
    <w:basedOn w:val="1173"/>
    <w:link w:val="1174"/>
    <w:uiPriority w:val="99"/>
    <w:semiHidden/>
    <w:rPr>
      <w:b/>
      <w:bCs/>
      <w:sz w:val="20"/>
      <w:szCs w:val="20"/>
    </w:rPr>
  </w:style>
  <w:style w:type="paragraph" w:styleId="1176" w:customStyle="1">
    <w:name w:val="[РГ] Альтернатива / Дополнение"/>
    <w:basedOn w:val="1146"/>
    <w:next w:val="1146"/>
    <w:qFormat/>
    <w:rPr>
      <w:i/>
      <w:shd w:val="clear" w:color="auto" w:fill="ccecff"/>
    </w:rPr>
  </w:style>
  <w:style w:type="character" w:styleId="1177" w:customStyle="1">
    <w:name w:val="[РГ] Инструкция для участника"/>
    <w:basedOn w:val="1137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78">
    <w:name w:val="FollowedHyperlink"/>
    <w:basedOn w:val="1137"/>
    <w:uiPriority w:val="99"/>
    <w:semiHidden/>
    <w:unhideWhenUsed/>
    <w:rPr>
      <w:color w:val="954f72" w:themeColor="followedHyperlink"/>
      <w:u w:val="single"/>
    </w:rPr>
  </w:style>
  <w:style w:type="paragraph" w:styleId="1179">
    <w:name w:val="Revision"/>
    <w:hidden/>
    <w:uiPriority w:val="99"/>
    <w:semiHidden/>
    <w:pPr>
      <w:spacing w:before="0"/>
    </w:pPr>
  </w:style>
  <w:style w:type="paragraph" w:styleId="1180">
    <w:name w:val="Balloon Text"/>
    <w:basedOn w:val="1136"/>
    <w:link w:val="1181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81" w:customStyle="1">
    <w:name w:val="Текст выноски Знак"/>
    <w:basedOn w:val="1137"/>
    <w:link w:val="118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nikitina_nv</cp:lastModifiedBy>
  <cp:revision>81</cp:revision>
  <dcterms:created xsi:type="dcterms:W3CDTF">2023-06-27T17:15:00Z</dcterms:created>
  <dcterms:modified xsi:type="dcterms:W3CDTF">2025-12-11T23:58:23Z</dcterms:modified>
</cp:coreProperties>
</file>